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附件4.</w:t>
      </w:r>
    </w:p>
    <w:p>
      <w:pPr>
        <w:jc w:val="center"/>
        <w:rPr>
          <w:rStyle w:val="4"/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sz w:val="32"/>
          <w:szCs w:val="32"/>
          <w:lang w:val="en-US" w:eastAsia="zh-CN"/>
        </w:rPr>
        <w:t>淮南师范学院2023年对口招生免试录取赛事范围</w:t>
      </w:r>
    </w:p>
    <w:bookmarkEnd w:id="0"/>
    <w:tbl>
      <w:tblPr>
        <w:tblStyle w:val="2"/>
        <w:tblpPr w:leftFromText="180" w:rightFromText="180" w:vertAnchor="text" w:horzAnchor="page" w:tblpX="1617" w:tblpY="133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575"/>
        <w:gridCol w:w="424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70" w:type="dxa"/>
            <w:vMerge w:val="restart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705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赛事限制范围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7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国赛项目</w:t>
            </w:r>
          </w:p>
        </w:tc>
        <w:tc>
          <w:tcPr>
            <w:tcW w:w="2808" w:type="dxa"/>
            <w:tcBorders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蔬菜嫁接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6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网络布线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计算机检测维修与数据恢复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网络搭建与应用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物联网技术应用与维护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5" w:hRule="atLeast"/>
        </w:trPr>
        <w:tc>
          <w:tcPr>
            <w:tcW w:w="6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电气安装与维修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机电一体化设备组装与调试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零部件测绘与CAD成图技术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数控综合应用技术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电梯维修保养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现代模具制造技术.注塑模具技术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液压与气动系统装调与维护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电子电路装调与应用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工业产品设计与创客实践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智能家居安装与维护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综合车削加工技术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数控车床装调与维修技术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70" w:type="dxa"/>
            <w:tcBorders>
              <w:top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7053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见章程“第九条鼓励政策”</w:t>
            </w:r>
          </w:p>
        </w:tc>
      </w:tr>
    </w:tbl>
    <w:p>
      <w:pPr>
        <w:jc w:val="center"/>
        <w:rPr>
          <w:rStyle w:val="4"/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jc w:val="left"/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</w:p>
    <w:p>
      <w:pPr>
        <w:jc w:val="left"/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</w:p>
    <w:p>
      <w:pPr>
        <w:jc w:val="left"/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3ECE1CB5"/>
    <w:rsid w:val="3EC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276</Characters>
  <Lines>0</Lines>
  <Paragraphs>0</Paragraphs>
  <TotalTime>0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2023-03-23T08:56:00Z</dcterms:created>
  <dc:creator>Leslie</dc:creator>
  <cp:lastModifiedBy>Leslie</cp:lastModifiedBy>
  <dcterms:modified xsi:type="dcterms:W3CDTF">2023-03-23T08:57:22Z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5C62CD911C8B453C859FC6227CC49454</vt:lpwstr>
  </property>
</Properties>
</file>