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附件4. 淮南师范学院2024年专升本招生考试查分申请表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Spec="center" w:tblpY="300"/>
        <w:tblOverlap w:val="never"/>
        <w:tblW w:w="9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50"/>
        <w:gridCol w:w="1523"/>
        <w:gridCol w:w="2160"/>
        <w:gridCol w:w="1746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考生号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查分科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  <w:lang w:eastAsia="zh-CN"/>
              </w:rPr>
              <w:t>目名称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</w:tbl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357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                               申请日期：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月    日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357"/>
        <w:jc w:val="center"/>
        <w:rPr>
          <w:rFonts w:hint="default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申请人签字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</w:t>
      </w:r>
    </w:p>
    <w:p>
      <w:pPr>
        <w:widowControl/>
        <w:shd w:val="solid" w:color="FFFFFF" w:fill="auto"/>
        <w:wordWrap/>
        <w:autoSpaceDN w:val="0"/>
        <w:spacing w:line="480" w:lineRule="auto"/>
        <w:ind w:firstLine="357"/>
        <w:jc w:val="center"/>
        <w:rPr>
          <w:rFonts w:hint="default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</w:t>
      </w: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复查结果：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复查人：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、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righ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24"/>
        </w:rPr>
        <w:t>生请认真核对考生号、姓名</w:t>
      </w:r>
      <w:r>
        <w:rPr>
          <w:rFonts w:hint="eastAsia" w:ascii="仿宋" w:hAnsi="仿宋" w:eastAsia="仿宋" w:cs="仿宋"/>
          <w:sz w:val="24"/>
          <w:lang w:eastAsia="zh-CN"/>
        </w:rPr>
        <w:t>、准考证号</w:t>
      </w:r>
      <w:r>
        <w:rPr>
          <w:rFonts w:hint="eastAsia" w:ascii="仿宋" w:hAnsi="仿宋" w:eastAsia="仿宋" w:cs="仿宋"/>
          <w:sz w:val="24"/>
        </w:rPr>
        <w:t>等信息，</w:t>
      </w:r>
      <w:r>
        <w:rPr>
          <w:rFonts w:hint="eastAsia" w:ascii="仿宋" w:hAnsi="仿宋" w:eastAsia="仿宋" w:cs="仿宋"/>
          <w:sz w:val="24"/>
          <w:lang w:eastAsia="zh-CN"/>
        </w:rPr>
        <w:t>并</w:t>
      </w:r>
      <w:r>
        <w:rPr>
          <w:rFonts w:hint="eastAsia" w:ascii="仿宋" w:hAnsi="仿宋" w:eastAsia="仿宋" w:cs="仿宋"/>
          <w:sz w:val="24"/>
        </w:rPr>
        <w:t>于</w:t>
      </w:r>
      <w:r>
        <w:rPr>
          <w:rFonts w:hint="eastAsia" w:ascii="仿宋" w:hAnsi="仿宋" w:eastAsia="仿宋" w:cs="仿宋"/>
          <w:sz w:val="24"/>
          <w:lang w:val="en-US" w:eastAsia="zh-CN"/>
        </w:rPr>
        <w:t>规定时间内上传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我校招生网专升本报名系统，</w:t>
      </w:r>
      <w:r>
        <w:rPr>
          <w:rFonts w:hint="eastAsia" w:ascii="仿宋" w:hAnsi="仿宋" w:eastAsia="仿宋" w:cs="仿宋"/>
          <w:sz w:val="24"/>
        </w:rPr>
        <w:t>逾期不再办理。</w:t>
      </w: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>备注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：查分限查漏改、漏统、错统，宽严不查；经核查有误的通知考生，核查无误的不予通知。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MTdiY2NkZWNjODc3MmVjYTBjYzcxNTJkOGE2MzgifQ=="/>
  </w:docVars>
  <w:rsids>
    <w:rsidRoot w:val="56643D86"/>
    <w:rsid w:val="566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2024-03-20T14:10:00Z</dcterms:created>
  <dc:creator>彭琪</dc:creator>
  <cp:lastModifiedBy>彭琪</cp:lastModifiedBy>
  <dcterms:modified xsi:type="dcterms:W3CDTF">2024-03-20T14:13:20Z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645E887928154D54A53885232401B9D0_11</vt:lpwstr>
  </property>
</Properties>
</file>